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00" w:rsidRDefault="00D93400" w:rsidP="00D93400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D93400" w:rsidRDefault="00D93400" w:rsidP="00D93400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административному регламенту </w:t>
      </w:r>
    </w:p>
    <w:p w:rsidR="00D93400" w:rsidRDefault="00D93400" w:rsidP="00D93400">
      <w:pPr>
        <w:ind w:left="4536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</w:t>
      </w:r>
    </w:p>
    <w:p w:rsidR="00D93400" w:rsidRDefault="00D93400" w:rsidP="00D93400">
      <w:pPr>
        <w:ind w:left="4536"/>
        <w:rPr>
          <w:sz w:val="28"/>
        </w:rPr>
      </w:pPr>
      <w:r>
        <w:rPr>
          <w:sz w:val="28"/>
        </w:rPr>
        <w:t xml:space="preserve">«Признание в установленном порядке </w:t>
      </w:r>
    </w:p>
    <w:p w:rsidR="00D93400" w:rsidRDefault="00D93400" w:rsidP="00D93400">
      <w:pPr>
        <w:ind w:left="4536"/>
        <w:rPr>
          <w:sz w:val="28"/>
        </w:rPr>
      </w:pPr>
      <w:r>
        <w:rPr>
          <w:sz w:val="28"/>
        </w:rPr>
        <w:t xml:space="preserve">помещения жилым помещением, жилого помещения </w:t>
      </w:r>
      <w:proofErr w:type="gramStart"/>
      <w:r>
        <w:rPr>
          <w:sz w:val="28"/>
        </w:rPr>
        <w:t>непригодными</w:t>
      </w:r>
      <w:proofErr w:type="gramEnd"/>
      <w:r>
        <w:rPr>
          <w:sz w:val="28"/>
        </w:rPr>
        <w:t xml:space="preserve"> для проживания и многоквартирного дома аварийным и подлежащим сносу или реконструкции»</w:t>
      </w:r>
    </w:p>
    <w:p w:rsidR="00D93400" w:rsidRDefault="00D93400" w:rsidP="00D93400">
      <w:pPr>
        <w:jc w:val="both"/>
      </w:pPr>
    </w:p>
    <w:p w:rsidR="00D93400" w:rsidRDefault="00D93400" w:rsidP="00D93400">
      <w:pPr>
        <w:rPr>
          <w:color w:val="000000"/>
          <w:sz w:val="28"/>
          <w:szCs w:val="28"/>
        </w:rPr>
      </w:pPr>
      <w:r>
        <w:rPr>
          <w:sz w:val="28"/>
        </w:rPr>
        <w:t xml:space="preserve">Форма </w:t>
      </w:r>
    </w:p>
    <w:p w:rsidR="00D93400" w:rsidRDefault="00D93400" w:rsidP="00D93400">
      <w:pPr>
        <w:rPr>
          <w:i/>
          <w:sz w:val="28"/>
        </w:rPr>
      </w:pPr>
    </w:p>
    <w:p w:rsidR="00D93400" w:rsidRDefault="00D93400" w:rsidP="00D93400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Администрация </w:t>
      </w:r>
      <w:proofErr w:type="spellStart"/>
      <w:r w:rsidR="001D1F2D">
        <w:rPr>
          <w:sz w:val="28"/>
          <w:szCs w:val="28"/>
          <w:u w:val="single"/>
        </w:rPr>
        <w:t>Тимашевского</w:t>
      </w:r>
      <w:proofErr w:type="spellEnd"/>
      <w:r w:rsidR="001D1F2D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1D1F2D">
        <w:rPr>
          <w:sz w:val="28"/>
          <w:szCs w:val="28"/>
          <w:u w:val="single"/>
        </w:rPr>
        <w:t>Тимашевского</w:t>
      </w:r>
      <w:proofErr w:type="spellEnd"/>
      <w:r w:rsidR="001D1F2D">
        <w:rPr>
          <w:sz w:val="28"/>
          <w:szCs w:val="28"/>
          <w:u w:val="single"/>
        </w:rPr>
        <w:t xml:space="preserve"> района</w:t>
      </w:r>
    </w:p>
    <w:p w:rsidR="00D93400" w:rsidRDefault="00D93400" w:rsidP="00D9340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(наименование уполномоченного органа местного самоуправления)</w:t>
      </w:r>
    </w:p>
    <w:p w:rsidR="00D93400" w:rsidRDefault="00D93400" w:rsidP="00D93400">
      <w:pPr>
        <w:ind w:left="5387"/>
        <w:jc w:val="both"/>
        <w:rPr>
          <w:rFonts w:eastAsia="Calibri"/>
        </w:rPr>
      </w:pPr>
    </w:p>
    <w:p w:rsidR="00D93400" w:rsidRDefault="00D93400" w:rsidP="00D93400">
      <w:pPr>
        <w:ind w:left="5387"/>
        <w:jc w:val="both"/>
        <w:rPr>
          <w:rFonts w:eastAsia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D93400" w:rsidTr="00D93400">
        <w:tc>
          <w:tcPr>
            <w:tcW w:w="4856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1D1F2D" w:rsidRDefault="001D1F2D" w:rsidP="001D1F2D">
      <w:pPr>
        <w:suppressAutoHyphens/>
        <w:jc w:val="center"/>
        <w:rPr>
          <w:sz w:val="28"/>
          <w:szCs w:val="28"/>
        </w:rPr>
      </w:pPr>
    </w:p>
    <w:p w:rsidR="001D1F2D" w:rsidRDefault="00D93400" w:rsidP="001D1F2D">
      <w:pPr>
        <w:suppressAutoHyphens/>
        <w:jc w:val="center"/>
        <w:rPr>
          <w:sz w:val="28"/>
          <w:szCs w:val="28"/>
        </w:rPr>
      </w:pPr>
      <w:r w:rsidRPr="001D1F2D">
        <w:rPr>
          <w:sz w:val="28"/>
          <w:szCs w:val="28"/>
        </w:rPr>
        <w:t xml:space="preserve">Решение об отказе в приеме документов, </w:t>
      </w:r>
    </w:p>
    <w:p w:rsidR="00D93400" w:rsidRDefault="00D93400" w:rsidP="001D1F2D">
      <w:pPr>
        <w:suppressAutoHyphens/>
        <w:jc w:val="center"/>
        <w:rPr>
          <w:b/>
          <w:sz w:val="28"/>
          <w:szCs w:val="28"/>
        </w:rPr>
      </w:pPr>
      <w:proofErr w:type="gramStart"/>
      <w:r w:rsidRPr="001D1F2D">
        <w:rPr>
          <w:sz w:val="28"/>
          <w:szCs w:val="28"/>
        </w:rPr>
        <w:t>необходимых</w:t>
      </w:r>
      <w:proofErr w:type="gramEnd"/>
      <w:r w:rsidRPr="001D1F2D">
        <w:rPr>
          <w:sz w:val="28"/>
          <w:szCs w:val="28"/>
        </w:rPr>
        <w:t xml:space="preserve"> для предоставления услуги</w:t>
      </w:r>
      <w:r>
        <w:rPr>
          <w:b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D93400" w:rsidTr="00D93400">
        <w:tc>
          <w:tcPr>
            <w:tcW w:w="5097" w:type="dxa"/>
            <w:hideMark/>
          </w:tcPr>
          <w:p w:rsidR="00D93400" w:rsidRDefault="00D93400">
            <w:pPr>
              <w:spacing w:before="240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hideMark/>
          </w:tcPr>
          <w:p w:rsidR="00D93400" w:rsidRDefault="00D93400">
            <w:pPr>
              <w:spacing w:before="240"/>
              <w:jc w:val="right"/>
              <w:rPr>
                <w:b/>
                <w:sz w:val="26"/>
                <w:szCs w:val="26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№ </w:t>
            </w:r>
            <w:r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D93400" w:rsidRDefault="00D93400" w:rsidP="00D9340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поступившего заявления от _____________№ _______        и приложенных к нему документов, принято решение об отказе в приеме документов для предоставления муниципальной услуги «Признание в установленном порядке помещения жилым помещением, жилого помещения непригодными для проживания и многоквартирного дома аварийным и подлежащим сносу или реконструкции»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следующим</w:t>
      </w:r>
      <w:proofErr w:type="gramEnd"/>
      <w:r>
        <w:rPr>
          <w:bCs/>
          <w:sz w:val="28"/>
          <w:szCs w:val="28"/>
        </w:rPr>
        <w:t xml:space="preserve"> основаниям: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D93400" w:rsidTr="00D93400">
        <w:tc>
          <w:tcPr>
            <w:tcW w:w="9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D93400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D93400">
        <w:tc>
          <w:tcPr>
            <w:tcW w:w="9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Разъяснение причин отказа: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D93400" w:rsidTr="001D1F2D">
        <w:tc>
          <w:tcPr>
            <w:tcW w:w="9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D93400" w:rsidTr="001D1F2D">
        <w:tc>
          <w:tcPr>
            <w:tcW w:w="9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p w:rsidR="00D93400" w:rsidRDefault="00D93400" w:rsidP="00D934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информация:</w:t>
      </w:r>
    </w:p>
    <w:p w:rsidR="00D93400" w:rsidRDefault="00D93400" w:rsidP="00D934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D93400" w:rsidRDefault="00D93400" w:rsidP="00D93400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>
        <w:rPr>
          <w:iCs/>
          <w:sz w:val="18"/>
          <w:szCs w:val="28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lastRenderedPageBreak/>
        <w:t xml:space="preserve">Вы вправе повторно обратиться в администрацию </w:t>
      </w:r>
      <w:proofErr w:type="spellStart"/>
      <w:r w:rsidR="001D1F2D">
        <w:rPr>
          <w:bCs/>
          <w:sz w:val="28"/>
          <w:szCs w:val="28"/>
        </w:rPr>
        <w:t>Тимашевского</w:t>
      </w:r>
      <w:proofErr w:type="spellEnd"/>
      <w:r w:rsidR="001D1F2D">
        <w:rPr>
          <w:bCs/>
          <w:sz w:val="28"/>
          <w:szCs w:val="28"/>
        </w:rPr>
        <w:t xml:space="preserve"> городского поселения </w:t>
      </w:r>
      <w:proofErr w:type="spellStart"/>
      <w:r w:rsidR="001D1F2D">
        <w:rPr>
          <w:bCs/>
          <w:sz w:val="28"/>
          <w:szCs w:val="28"/>
        </w:rPr>
        <w:t>Тимашевского</w:t>
      </w:r>
      <w:proofErr w:type="spellEnd"/>
      <w:r w:rsidR="001D1F2D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1D1F2D">
        <w:rPr>
          <w:bCs/>
          <w:sz w:val="28"/>
          <w:szCs w:val="28"/>
        </w:rPr>
        <w:t>Тимашевского</w:t>
      </w:r>
      <w:proofErr w:type="spellEnd"/>
      <w:r w:rsidR="001D1F2D">
        <w:rPr>
          <w:bCs/>
          <w:sz w:val="28"/>
          <w:szCs w:val="28"/>
        </w:rPr>
        <w:t xml:space="preserve"> городского поселения </w:t>
      </w:r>
      <w:proofErr w:type="spellStart"/>
      <w:r w:rsidR="001D1F2D">
        <w:rPr>
          <w:bCs/>
          <w:sz w:val="28"/>
          <w:szCs w:val="28"/>
        </w:rPr>
        <w:t>Тимашевского</w:t>
      </w:r>
      <w:proofErr w:type="spellEnd"/>
      <w:r w:rsidR="001D1F2D">
        <w:rPr>
          <w:bCs/>
          <w:sz w:val="28"/>
          <w:szCs w:val="28"/>
        </w:rPr>
        <w:t xml:space="preserve"> района</w:t>
      </w:r>
      <w:r>
        <w:rPr>
          <w:bCs/>
          <w:sz w:val="28"/>
          <w:szCs w:val="28"/>
        </w:rPr>
        <w:t>, а также в судебном порядке.</w:t>
      </w: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D93400" w:rsidTr="00D93400">
        <w:tc>
          <w:tcPr>
            <w:tcW w:w="3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3400" w:rsidRDefault="00D9340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93400" w:rsidTr="00D93400">
        <w:tc>
          <w:tcPr>
            <w:tcW w:w="322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3400" w:rsidRDefault="00D9340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Ф.И.О. </w:t>
            </w:r>
          </w:p>
        </w:tc>
      </w:tr>
    </w:tbl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p w:rsidR="00D93400" w:rsidRDefault="00D93400" w:rsidP="00D93400">
      <w:pPr>
        <w:suppressAutoHyphens/>
        <w:ind w:firstLine="851"/>
        <w:jc w:val="both"/>
        <w:rPr>
          <w:bCs/>
          <w:sz w:val="28"/>
          <w:szCs w:val="28"/>
        </w:rPr>
      </w:pPr>
    </w:p>
    <w:p w:rsidR="00D93400" w:rsidRDefault="00D93400" w:rsidP="00D93400">
      <w:pPr>
        <w:jc w:val="both"/>
        <w:rPr>
          <w:sz w:val="28"/>
        </w:rPr>
      </w:pPr>
    </w:p>
    <w:p w:rsidR="001D1F2D" w:rsidRPr="001D1F2D" w:rsidRDefault="001D1F2D" w:rsidP="001D1F2D">
      <w:pPr>
        <w:rPr>
          <w:sz w:val="28"/>
          <w:szCs w:val="28"/>
        </w:rPr>
      </w:pPr>
      <w:r w:rsidRPr="001D1F2D">
        <w:rPr>
          <w:sz w:val="28"/>
          <w:szCs w:val="28"/>
        </w:rPr>
        <w:t xml:space="preserve">Заместитель главы </w:t>
      </w:r>
    </w:p>
    <w:p w:rsidR="001D1F2D" w:rsidRPr="001D1F2D" w:rsidRDefault="001D1F2D" w:rsidP="001D1F2D">
      <w:pPr>
        <w:rPr>
          <w:sz w:val="28"/>
          <w:szCs w:val="28"/>
        </w:rPr>
      </w:pPr>
      <w:proofErr w:type="spellStart"/>
      <w:r w:rsidRPr="001D1F2D">
        <w:rPr>
          <w:sz w:val="28"/>
          <w:szCs w:val="28"/>
        </w:rPr>
        <w:t>Тимашевского</w:t>
      </w:r>
      <w:proofErr w:type="spellEnd"/>
      <w:r w:rsidRPr="001D1F2D">
        <w:rPr>
          <w:sz w:val="28"/>
          <w:szCs w:val="28"/>
        </w:rPr>
        <w:t xml:space="preserve"> городского</w:t>
      </w:r>
    </w:p>
    <w:p w:rsidR="001D1F2D" w:rsidRPr="001D1F2D" w:rsidRDefault="001D1F2D" w:rsidP="001D1F2D">
      <w:pPr>
        <w:rPr>
          <w:sz w:val="28"/>
          <w:szCs w:val="28"/>
        </w:rPr>
      </w:pPr>
      <w:r w:rsidRPr="001D1F2D">
        <w:rPr>
          <w:sz w:val="28"/>
          <w:szCs w:val="28"/>
        </w:rPr>
        <w:t xml:space="preserve">поселения </w:t>
      </w:r>
      <w:proofErr w:type="spellStart"/>
      <w:r w:rsidRPr="001D1F2D">
        <w:rPr>
          <w:sz w:val="28"/>
          <w:szCs w:val="28"/>
        </w:rPr>
        <w:t>Тимашевского</w:t>
      </w:r>
      <w:proofErr w:type="spellEnd"/>
      <w:r w:rsidRPr="001D1F2D">
        <w:rPr>
          <w:sz w:val="28"/>
          <w:szCs w:val="28"/>
        </w:rPr>
        <w:t xml:space="preserve"> района                                                    Н.В. </w:t>
      </w:r>
      <w:proofErr w:type="spellStart"/>
      <w:r w:rsidRPr="001D1F2D">
        <w:rPr>
          <w:sz w:val="28"/>
          <w:szCs w:val="28"/>
        </w:rPr>
        <w:t>Сидикова</w:t>
      </w:r>
      <w:proofErr w:type="spellEnd"/>
    </w:p>
    <w:p w:rsidR="00D93400" w:rsidRDefault="00D93400" w:rsidP="00D93400">
      <w:pPr>
        <w:jc w:val="both"/>
        <w:rPr>
          <w:sz w:val="28"/>
          <w:szCs w:val="28"/>
        </w:rPr>
      </w:pPr>
    </w:p>
    <w:p w:rsidR="00B0629F" w:rsidRPr="00D93400" w:rsidRDefault="00B0629F">
      <w:pPr>
        <w:rPr>
          <w:sz w:val="28"/>
          <w:szCs w:val="28"/>
        </w:rPr>
      </w:pPr>
    </w:p>
    <w:sectPr w:rsidR="00B0629F" w:rsidRPr="00D93400" w:rsidSect="001D1F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E69" w:rsidRDefault="004D7E69" w:rsidP="00D93400">
      <w:r>
        <w:separator/>
      </w:r>
    </w:p>
  </w:endnote>
  <w:endnote w:type="continuationSeparator" w:id="0">
    <w:p w:rsidR="004D7E69" w:rsidRDefault="004D7E69" w:rsidP="00D9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E69" w:rsidRDefault="004D7E69" w:rsidP="00D93400">
      <w:r>
        <w:separator/>
      </w:r>
    </w:p>
  </w:footnote>
  <w:footnote w:type="continuationSeparator" w:id="0">
    <w:p w:rsidR="004D7E69" w:rsidRDefault="004D7E69" w:rsidP="00D93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4353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93400" w:rsidRPr="00D93400" w:rsidRDefault="00D93400">
        <w:pPr>
          <w:pStyle w:val="a3"/>
          <w:jc w:val="center"/>
          <w:rPr>
            <w:sz w:val="28"/>
            <w:szCs w:val="28"/>
          </w:rPr>
        </w:pPr>
        <w:r w:rsidRPr="00D93400">
          <w:rPr>
            <w:sz w:val="28"/>
            <w:szCs w:val="28"/>
          </w:rPr>
          <w:fldChar w:fldCharType="begin"/>
        </w:r>
        <w:r w:rsidRPr="00D93400">
          <w:rPr>
            <w:sz w:val="28"/>
            <w:szCs w:val="28"/>
          </w:rPr>
          <w:instrText>PAGE   \* MERGEFORMAT</w:instrText>
        </w:r>
        <w:r w:rsidRPr="00D93400">
          <w:rPr>
            <w:sz w:val="28"/>
            <w:szCs w:val="28"/>
          </w:rPr>
          <w:fldChar w:fldCharType="separate"/>
        </w:r>
        <w:r w:rsidR="001D1F2D">
          <w:rPr>
            <w:noProof/>
            <w:sz w:val="28"/>
            <w:szCs w:val="28"/>
          </w:rPr>
          <w:t>2</w:t>
        </w:r>
        <w:r w:rsidRPr="00D93400">
          <w:rPr>
            <w:sz w:val="28"/>
            <w:szCs w:val="28"/>
          </w:rPr>
          <w:fldChar w:fldCharType="end"/>
        </w:r>
      </w:p>
    </w:sdtContent>
  </w:sdt>
  <w:p w:rsidR="00D93400" w:rsidRDefault="00D9340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400" w:rsidRDefault="00D93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B6"/>
    <w:rsid w:val="001D1F2D"/>
    <w:rsid w:val="003F58B6"/>
    <w:rsid w:val="004D7E69"/>
    <w:rsid w:val="006F4C40"/>
    <w:rsid w:val="0080225D"/>
    <w:rsid w:val="00B0629F"/>
    <w:rsid w:val="00CC4666"/>
    <w:rsid w:val="00D9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1F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F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34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3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D1F2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F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0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2024-01-17T14:00:00Z</cp:lastPrinted>
  <dcterms:created xsi:type="dcterms:W3CDTF">2024-01-16T08:27:00Z</dcterms:created>
  <dcterms:modified xsi:type="dcterms:W3CDTF">2024-01-17T14:00:00Z</dcterms:modified>
</cp:coreProperties>
</file>